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0F4" w:rsidRDefault="003C3966" w:rsidP="00EB2CE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B2CEB">
        <w:rPr>
          <w:noProof/>
          <w:lang w:val="ca-ES" w:eastAsia="ca-ES"/>
        </w:rPr>
        <w:drawing>
          <wp:inline distT="0" distB="0" distL="0" distR="0">
            <wp:extent cx="1123950" cy="607708"/>
            <wp:effectExtent l="0" t="0" r="0" b="1905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IERM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7906" cy="609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3966" w:rsidRDefault="003C3966"/>
    <w:p w:rsidR="0090616E" w:rsidRDefault="0090616E" w:rsidP="0055473D">
      <w:pPr>
        <w:jc w:val="both"/>
        <w:rPr>
          <w:rFonts w:ascii="Arial" w:hAnsi="Arial" w:cs="Arial"/>
          <w:lang w:val="ca-ES"/>
        </w:rPr>
      </w:pPr>
    </w:p>
    <w:p w:rsidR="003C3966" w:rsidRPr="00AA015A" w:rsidRDefault="003C3966" w:rsidP="0055473D">
      <w:pPr>
        <w:jc w:val="both"/>
        <w:rPr>
          <w:rFonts w:cstheme="minorHAnsi"/>
          <w:b/>
          <w:lang w:val="ca-ES"/>
        </w:rPr>
      </w:pPr>
      <w:r w:rsidRPr="00AA015A">
        <w:rPr>
          <w:rFonts w:cstheme="minorHAnsi"/>
          <w:lang w:val="ca-ES"/>
        </w:rPr>
        <w:t xml:space="preserve">Reunió del Consell de Govern </w:t>
      </w:r>
      <w:r w:rsidR="0055473D" w:rsidRPr="00AA015A">
        <w:rPr>
          <w:rFonts w:cstheme="minorHAnsi"/>
          <w:lang w:val="ca-ES"/>
        </w:rPr>
        <w:t xml:space="preserve">i de la Comissió Executiva </w:t>
      </w:r>
      <w:r w:rsidRPr="00AA015A">
        <w:rPr>
          <w:rFonts w:cstheme="minorHAnsi"/>
          <w:lang w:val="ca-ES"/>
        </w:rPr>
        <w:t xml:space="preserve">del Consorci Institut d’Estudis Regionals i Metropolitans de Barcelona (IERMB) del dia </w:t>
      </w:r>
      <w:r w:rsidR="00051CAE">
        <w:rPr>
          <w:rFonts w:cstheme="minorHAnsi"/>
          <w:b/>
          <w:lang w:val="ca-ES"/>
        </w:rPr>
        <w:t>11 de març de 2020,</w:t>
      </w:r>
      <w:r w:rsidR="00C937F0" w:rsidRPr="00AA015A">
        <w:rPr>
          <w:rFonts w:cstheme="minorHAnsi"/>
          <w:b/>
          <w:lang w:val="ca-ES"/>
        </w:rPr>
        <w:t xml:space="preserve"> </w:t>
      </w:r>
      <w:r w:rsidR="003263D0" w:rsidRPr="00AA015A">
        <w:rPr>
          <w:rFonts w:cstheme="minorHAnsi"/>
          <w:b/>
          <w:lang w:val="ca-ES"/>
        </w:rPr>
        <w:t xml:space="preserve">a les </w:t>
      </w:r>
      <w:r w:rsidR="00051CAE">
        <w:rPr>
          <w:rFonts w:cstheme="minorHAnsi"/>
          <w:b/>
          <w:lang w:val="ca-ES"/>
        </w:rPr>
        <w:t>12:0</w:t>
      </w:r>
      <w:r w:rsidR="00F016F8" w:rsidRPr="00AA015A">
        <w:rPr>
          <w:rFonts w:cstheme="minorHAnsi"/>
          <w:b/>
          <w:lang w:val="ca-ES"/>
        </w:rPr>
        <w:t>0</w:t>
      </w:r>
      <w:r w:rsidR="00051CAE">
        <w:rPr>
          <w:rFonts w:cstheme="minorHAnsi"/>
          <w:b/>
          <w:lang w:val="ca-ES"/>
        </w:rPr>
        <w:t xml:space="preserve"> hores</w:t>
      </w:r>
      <w:r w:rsidR="00A4773E" w:rsidRPr="00AA015A">
        <w:rPr>
          <w:rFonts w:cstheme="minorHAnsi"/>
          <w:lang w:val="ca-ES"/>
        </w:rPr>
        <w:t xml:space="preserve">, a la </w:t>
      </w:r>
      <w:r w:rsidR="00720764" w:rsidRPr="00AA015A">
        <w:rPr>
          <w:rFonts w:cstheme="minorHAnsi"/>
          <w:b/>
          <w:lang w:val="ca-ES"/>
        </w:rPr>
        <w:t xml:space="preserve">Sala </w:t>
      </w:r>
      <w:r w:rsidR="00051CAE">
        <w:rPr>
          <w:rFonts w:cstheme="minorHAnsi"/>
          <w:b/>
          <w:lang w:val="ca-ES"/>
        </w:rPr>
        <w:t>Guinovart</w:t>
      </w:r>
      <w:r w:rsidR="00720764" w:rsidRPr="00AA015A">
        <w:rPr>
          <w:rFonts w:cstheme="minorHAnsi"/>
          <w:b/>
          <w:lang w:val="ca-ES"/>
        </w:rPr>
        <w:t xml:space="preserve"> </w:t>
      </w:r>
      <w:r w:rsidR="00A4773E" w:rsidRPr="00AA015A">
        <w:rPr>
          <w:rFonts w:cstheme="minorHAnsi"/>
          <w:b/>
          <w:lang w:val="ca-ES"/>
        </w:rPr>
        <w:t>de l’Ajuntament de Barcelona</w:t>
      </w:r>
      <w:r w:rsidR="00F016F8" w:rsidRPr="00AA015A">
        <w:rPr>
          <w:rFonts w:cstheme="minorHAnsi"/>
          <w:b/>
          <w:lang w:val="ca-ES"/>
        </w:rPr>
        <w:t xml:space="preserve">. </w:t>
      </w:r>
    </w:p>
    <w:p w:rsidR="0090616E" w:rsidRPr="00AA015A" w:rsidRDefault="0090616E">
      <w:pPr>
        <w:rPr>
          <w:rFonts w:cstheme="minorHAnsi"/>
          <w:lang w:val="ca-ES"/>
        </w:rPr>
      </w:pPr>
    </w:p>
    <w:p w:rsidR="0090616E" w:rsidRPr="00AA015A" w:rsidRDefault="0090616E">
      <w:pPr>
        <w:rPr>
          <w:rFonts w:cstheme="minorHAnsi"/>
          <w:lang w:val="ca-ES"/>
        </w:rPr>
      </w:pPr>
    </w:p>
    <w:p w:rsidR="0055473D" w:rsidRPr="00AA015A" w:rsidRDefault="0055473D" w:rsidP="0055473D">
      <w:pPr>
        <w:jc w:val="center"/>
        <w:rPr>
          <w:rFonts w:cstheme="minorHAnsi"/>
          <w:b/>
          <w:lang w:val="ca-ES"/>
        </w:rPr>
      </w:pPr>
      <w:r w:rsidRPr="00AA015A">
        <w:rPr>
          <w:rFonts w:cstheme="minorHAnsi"/>
          <w:b/>
          <w:lang w:val="ca-ES"/>
        </w:rPr>
        <w:t>ORDRE DEL DIA</w:t>
      </w:r>
    </w:p>
    <w:p w:rsidR="0055473D" w:rsidRPr="00AA015A" w:rsidRDefault="0055473D" w:rsidP="0055473D">
      <w:pPr>
        <w:jc w:val="center"/>
        <w:rPr>
          <w:rFonts w:cstheme="minorHAnsi"/>
          <w:b/>
          <w:lang w:val="ca-ES"/>
        </w:rPr>
      </w:pPr>
      <w:r w:rsidRPr="00AA015A">
        <w:rPr>
          <w:rFonts w:cstheme="minorHAnsi"/>
          <w:b/>
          <w:lang w:val="ca-ES"/>
        </w:rPr>
        <w:t xml:space="preserve">CONSELL DE GOVERN </w:t>
      </w:r>
      <w:r w:rsidR="00B10758">
        <w:rPr>
          <w:rFonts w:cstheme="minorHAnsi"/>
          <w:b/>
          <w:lang w:val="ca-ES"/>
        </w:rPr>
        <w:t>1/20  _ COMISSIÓ EXECUTIVA 1/20</w:t>
      </w:r>
    </w:p>
    <w:p w:rsidR="0090616E" w:rsidRPr="00AA015A" w:rsidRDefault="0090616E" w:rsidP="0055473D">
      <w:pPr>
        <w:jc w:val="center"/>
        <w:rPr>
          <w:rFonts w:cstheme="minorHAnsi"/>
          <w:b/>
          <w:lang w:val="ca-ES"/>
        </w:rPr>
      </w:pPr>
    </w:p>
    <w:p w:rsidR="0055473D" w:rsidRPr="00AA015A" w:rsidRDefault="00BC2353" w:rsidP="00AA015A">
      <w:pPr>
        <w:spacing w:before="240"/>
        <w:ind w:left="284" w:hanging="284"/>
        <w:jc w:val="both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1.-</w:t>
      </w:r>
      <w:r w:rsidRPr="00AA015A">
        <w:rPr>
          <w:rFonts w:cstheme="minorHAnsi"/>
          <w:lang w:val="ca-ES"/>
        </w:rPr>
        <w:tab/>
      </w:r>
      <w:r w:rsidR="0055473D" w:rsidRPr="00AA015A">
        <w:rPr>
          <w:rFonts w:cstheme="minorHAnsi"/>
          <w:lang w:val="ca-ES"/>
        </w:rPr>
        <w:t>Lectura i aprovació, si s’escau, de l’</w:t>
      </w:r>
      <w:r w:rsidR="0055473D" w:rsidRPr="00336A4C">
        <w:rPr>
          <w:rFonts w:cstheme="minorHAnsi"/>
          <w:lang w:val="ca-ES"/>
        </w:rPr>
        <w:t xml:space="preserve">acta de la reunió anterior del Consell de Govern i de la Comissió </w:t>
      </w:r>
      <w:r w:rsidR="00B10758" w:rsidRPr="00336A4C">
        <w:rPr>
          <w:rFonts w:cstheme="minorHAnsi"/>
          <w:lang w:val="ca-ES"/>
        </w:rPr>
        <w:t>Executiva celebrada el dia 4 d’octubre de 2019</w:t>
      </w:r>
      <w:r w:rsidR="0055473D" w:rsidRPr="00336A4C">
        <w:rPr>
          <w:rFonts w:cstheme="minorHAnsi"/>
          <w:lang w:val="ca-ES"/>
        </w:rPr>
        <w:t>.</w:t>
      </w:r>
    </w:p>
    <w:p w:rsidR="003C3966" w:rsidRPr="00AA015A" w:rsidRDefault="00BC235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2.-</w:t>
      </w:r>
      <w:r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 xml:space="preserve">Informació sobre el </w:t>
      </w:r>
      <w:bookmarkStart w:id="0" w:name="_GoBack"/>
      <w:bookmarkEnd w:id="0"/>
      <w:r w:rsidR="003C3966" w:rsidRPr="00336A4C">
        <w:rPr>
          <w:rFonts w:cstheme="minorHAnsi"/>
          <w:lang w:val="ca-ES"/>
        </w:rPr>
        <w:t>Pla d’Activitats.</w:t>
      </w:r>
    </w:p>
    <w:p w:rsidR="00B8614E" w:rsidRPr="00AA015A" w:rsidRDefault="00B8614E" w:rsidP="00AA015A">
      <w:pPr>
        <w:spacing w:after="80"/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ab/>
        <w:t>a) Informe general IERMB</w:t>
      </w:r>
    </w:p>
    <w:p w:rsidR="00B8614E" w:rsidRPr="00AA015A" w:rsidRDefault="00B8614E" w:rsidP="00AA015A">
      <w:pPr>
        <w:spacing w:after="80"/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ab/>
        <w:t>b) Informació sobre l’Observatori Metropolità de l’Habitatge de Barcelona</w:t>
      </w:r>
    </w:p>
    <w:p w:rsidR="00B8614E" w:rsidRPr="00AA015A" w:rsidRDefault="00B8614E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ab/>
        <w:t>c) Informació sobre l’Institut Infància i Adolescència de Barcelona</w:t>
      </w:r>
    </w:p>
    <w:p w:rsidR="003C3966" w:rsidRPr="00AA015A" w:rsidRDefault="00BC235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3.-</w:t>
      </w:r>
      <w:r w:rsidRPr="00AA015A">
        <w:rPr>
          <w:rFonts w:cstheme="minorHAnsi"/>
          <w:lang w:val="ca-ES"/>
        </w:rPr>
        <w:tab/>
      </w:r>
      <w:r w:rsidR="007646F6">
        <w:rPr>
          <w:rFonts w:cstheme="minorHAnsi"/>
          <w:lang w:val="ca-ES"/>
        </w:rPr>
        <w:t xml:space="preserve">Informació sobre el </w:t>
      </w:r>
      <w:r w:rsidR="003C3966" w:rsidRPr="00AA015A">
        <w:rPr>
          <w:rFonts w:cstheme="minorHAnsi"/>
          <w:lang w:val="ca-ES"/>
        </w:rPr>
        <w:t xml:space="preserve">pressupost </w:t>
      </w:r>
      <w:r w:rsidR="007646F6">
        <w:rPr>
          <w:rFonts w:cstheme="minorHAnsi"/>
          <w:lang w:val="ca-ES"/>
        </w:rPr>
        <w:t>2020 i la seva projecció</w:t>
      </w:r>
      <w:r w:rsidR="003C3966" w:rsidRPr="00AA015A">
        <w:rPr>
          <w:rFonts w:cstheme="minorHAnsi"/>
          <w:lang w:val="ca-ES"/>
        </w:rPr>
        <w:t>.</w:t>
      </w:r>
    </w:p>
    <w:p w:rsidR="003C3966" w:rsidRDefault="00BC2353" w:rsidP="00AA015A">
      <w:pPr>
        <w:ind w:left="284" w:hanging="284"/>
        <w:rPr>
          <w:rFonts w:cstheme="minorHAnsi"/>
          <w:lang w:val="ca-ES"/>
        </w:rPr>
      </w:pPr>
      <w:r w:rsidRPr="00AA015A">
        <w:rPr>
          <w:rFonts w:cstheme="minorHAnsi"/>
          <w:lang w:val="ca-ES"/>
        </w:rPr>
        <w:t>4.-</w:t>
      </w:r>
      <w:r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 xml:space="preserve">Informació sobre la </w:t>
      </w:r>
      <w:r w:rsidR="00BE5B77">
        <w:rPr>
          <w:rFonts w:cstheme="minorHAnsi"/>
          <w:lang w:val="ca-ES"/>
        </w:rPr>
        <w:t>liquidació del pressupost 2019</w:t>
      </w:r>
      <w:r w:rsidR="003C3966" w:rsidRPr="00AA015A">
        <w:rPr>
          <w:rFonts w:cstheme="minorHAnsi"/>
          <w:lang w:val="ca-ES"/>
        </w:rPr>
        <w:t>.</w:t>
      </w:r>
    </w:p>
    <w:p w:rsidR="00BE5B77" w:rsidRPr="00AA015A" w:rsidRDefault="00BE5B77" w:rsidP="00BE5B77">
      <w:pPr>
        <w:ind w:left="284" w:hanging="284"/>
        <w:rPr>
          <w:rFonts w:cstheme="minorHAnsi"/>
          <w:lang w:val="ca-ES"/>
        </w:rPr>
      </w:pPr>
      <w:r>
        <w:rPr>
          <w:rFonts w:cstheme="minorHAnsi"/>
          <w:lang w:val="ca-ES"/>
        </w:rPr>
        <w:t>5</w:t>
      </w:r>
      <w:r w:rsidRPr="00AA015A">
        <w:rPr>
          <w:rFonts w:cstheme="minorHAnsi"/>
          <w:lang w:val="ca-ES"/>
        </w:rPr>
        <w:t>.-</w:t>
      </w:r>
      <w:r w:rsidRPr="00AA015A">
        <w:rPr>
          <w:rFonts w:cstheme="minorHAnsi"/>
          <w:lang w:val="ca-ES"/>
        </w:rPr>
        <w:tab/>
        <w:t xml:space="preserve">Aprovació, si s’escau, </w:t>
      </w:r>
      <w:r>
        <w:rPr>
          <w:rFonts w:cstheme="minorHAnsi"/>
          <w:lang w:val="ca-ES"/>
        </w:rPr>
        <w:t xml:space="preserve">de la plantilla teòrica </w:t>
      </w:r>
      <w:r w:rsidR="007646F6">
        <w:rPr>
          <w:rFonts w:cstheme="minorHAnsi"/>
          <w:lang w:val="ca-ES"/>
        </w:rPr>
        <w:t>de l’IERMB, a partir de la revisió i adequació de l’estructura fixa de personal</w:t>
      </w:r>
      <w:r w:rsidRPr="00AA015A">
        <w:rPr>
          <w:rFonts w:cstheme="minorHAnsi"/>
          <w:lang w:val="ca-ES"/>
        </w:rPr>
        <w:t>.</w:t>
      </w:r>
    </w:p>
    <w:p w:rsidR="003C3966" w:rsidRPr="00AA015A" w:rsidRDefault="00BE5B77" w:rsidP="00AA015A">
      <w:pPr>
        <w:ind w:left="284" w:hanging="284"/>
        <w:rPr>
          <w:rFonts w:cstheme="minorHAnsi"/>
          <w:lang w:val="ca-ES"/>
        </w:rPr>
      </w:pPr>
      <w:r>
        <w:rPr>
          <w:rFonts w:cstheme="minorHAnsi"/>
          <w:lang w:val="ca-ES"/>
        </w:rPr>
        <w:t>6</w:t>
      </w:r>
      <w:r w:rsidR="00BC2353" w:rsidRPr="00AA015A">
        <w:rPr>
          <w:rFonts w:cstheme="minorHAnsi"/>
          <w:lang w:val="ca-ES"/>
        </w:rPr>
        <w:t>.-</w:t>
      </w:r>
      <w:r w:rsidR="00BC2353" w:rsidRPr="00AA015A">
        <w:rPr>
          <w:rFonts w:cstheme="minorHAnsi"/>
          <w:lang w:val="ca-ES"/>
        </w:rPr>
        <w:tab/>
      </w:r>
      <w:r w:rsidR="003C3966" w:rsidRPr="00AA015A">
        <w:rPr>
          <w:rFonts w:cstheme="minorHAnsi"/>
          <w:lang w:val="ca-ES"/>
        </w:rPr>
        <w:t>Precs i preguntes.</w:t>
      </w:r>
    </w:p>
    <w:p w:rsidR="00A566AE" w:rsidRPr="003C3966" w:rsidRDefault="00A566AE" w:rsidP="00A566AE">
      <w:pPr>
        <w:jc w:val="both"/>
        <w:rPr>
          <w:rFonts w:ascii="Arial" w:hAnsi="Arial" w:cs="Arial"/>
          <w:lang w:val="ca-ES"/>
        </w:rPr>
      </w:pPr>
    </w:p>
    <w:sectPr w:rsidR="00A566AE" w:rsidRPr="003C3966" w:rsidSect="00720764">
      <w:pgSz w:w="11906" w:h="16838"/>
      <w:pgMar w:top="113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F307C"/>
    <w:multiLevelType w:val="hybridMultilevel"/>
    <w:tmpl w:val="975A05EA"/>
    <w:lvl w:ilvl="0" w:tplc="0C0A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966"/>
    <w:rsid w:val="00051CAE"/>
    <w:rsid w:val="000C45A7"/>
    <w:rsid w:val="001A3735"/>
    <w:rsid w:val="00292CB1"/>
    <w:rsid w:val="002A3B84"/>
    <w:rsid w:val="002C2325"/>
    <w:rsid w:val="003263D0"/>
    <w:rsid w:val="00336A4C"/>
    <w:rsid w:val="003C3966"/>
    <w:rsid w:val="0055473D"/>
    <w:rsid w:val="00720764"/>
    <w:rsid w:val="007252AF"/>
    <w:rsid w:val="00761D66"/>
    <w:rsid w:val="007646F6"/>
    <w:rsid w:val="007C4C42"/>
    <w:rsid w:val="007D541C"/>
    <w:rsid w:val="00823BA8"/>
    <w:rsid w:val="0084616B"/>
    <w:rsid w:val="00904480"/>
    <w:rsid w:val="0090616E"/>
    <w:rsid w:val="00937F00"/>
    <w:rsid w:val="00974091"/>
    <w:rsid w:val="00A4773E"/>
    <w:rsid w:val="00A566AE"/>
    <w:rsid w:val="00AA015A"/>
    <w:rsid w:val="00B10758"/>
    <w:rsid w:val="00B8614E"/>
    <w:rsid w:val="00BC2353"/>
    <w:rsid w:val="00BE5B77"/>
    <w:rsid w:val="00C2785F"/>
    <w:rsid w:val="00C937F0"/>
    <w:rsid w:val="00CD2AA3"/>
    <w:rsid w:val="00D035AC"/>
    <w:rsid w:val="00E4447B"/>
    <w:rsid w:val="00EB2CEB"/>
    <w:rsid w:val="00F01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BC7EF3-425E-49D4-BD59-28E05B51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477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773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4C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6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Planificació Estratègica</dc:creator>
  <cp:lastModifiedBy>Dolors Miñarro Choclán</cp:lastModifiedBy>
  <cp:revision>27</cp:revision>
  <cp:lastPrinted>2016-03-08T11:51:00Z</cp:lastPrinted>
  <dcterms:created xsi:type="dcterms:W3CDTF">2016-03-09T08:58:00Z</dcterms:created>
  <dcterms:modified xsi:type="dcterms:W3CDTF">2020-03-06T12:30:00Z</dcterms:modified>
</cp:coreProperties>
</file>